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CF939" w14:textId="77777777" w:rsidR="00E74167" w:rsidRDefault="00E74167" w:rsidP="00E74167">
      <w:pPr>
        <w:jc w:val="center"/>
        <w:rPr>
          <w:b/>
          <w:sz w:val="28"/>
          <w:szCs w:val="28"/>
        </w:rPr>
      </w:pPr>
    </w:p>
    <w:p w14:paraId="026E36AC" w14:textId="77777777" w:rsidR="00E74167" w:rsidRPr="005C5B25" w:rsidRDefault="00E74167" w:rsidP="00E74167">
      <w:pPr>
        <w:jc w:val="center"/>
        <w:rPr>
          <w:b/>
          <w:sz w:val="28"/>
          <w:szCs w:val="28"/>
        </w:rPr>
      </w:pPr>
      <w:bookmarkStart w:id="0" w:name="OLE_LINK3"/>
      <w:bookmarkStart w:id="1" w:name="OLE_LINK4"/>
      <w:bookmarkStart w:id="2" w:name="_GoBack"/>
      <w:r w:rsidRPr="005C5B25">
        <w:rPr>
          <w:b/>
          <w:sz w:val="28"/>
          <w:szCs w:val="28"/>
        </w:rPr>
        <w:t>Anti freeze solution (AFS)</w:t>
      </w:r>
    </w:p>
    <w:p w14:paraId="59341FD4" w14:textId="77777777" w:rsidR="00E74167" w:rsidRDefault="00E74167" w:rsidP="00E74167"/>
    <w:p w14:paraId="3FB5DC76" w14:textId="77777777" w:rsidR="00E74167" w:rsidRPr="00B8248D" w:rsidRDefault="00E74167" w:rsidP="00E74167">
      <w:pPr>
        <w:jc w:val="both"/>
        <w:rPr>
          <w:b/>
        </w:rPr>
      </w:pPr>
      <w:r w:rsidRPr="00B8248D">
        <w:rPr>
          <w:b/>
        </w:rPr>
        <w:t>Description:</w:t>
      </w:r>
    </w:p>
    <w:p w14:paraId="3ED7808C" w14:textId="77777777" w:rsidR="00E74167" w:rsidRDefault="00E74167" w:rsidP="00E74167">
      <w:pPr>
        <w:jc w:val="both"/>
      </w:pPr>
      <w:r>
        <w:t xml:space="preserve">Anti freeze solution (AFS) is a preservative solution to protect the morphology and antigenicity of the fixed tissue. The sample storage in AFS are stable indefinitely in -20 </w:t>
      </w:r>
      <w:r>
        <w:rPr>
          <w:rFonts w:ascii="Cambria" w:hAnsi="Cambria"/>
        </w:rPr>
        <w:t>°</w:t>
      </w:r>
      <w:r>
        <w:t xml:space="preserve">C. The solution is suitable for various fixed samples from animal and human tissue. The morphology and quality of </w:t>
      </w:r>
      <w:proofErr w:type="spellStart"/>
      <w:r>
        <w:t>immunostaining</w:t>
      </w:r>
      <w:proofErr w:type="spellEnd"/>
      <w:r>
        <w:t xml:space="preserve"> of the samples are never change.</w:t>
      </w:r>
    </w:p>
    <w:p w14:paraId="6C6B40FD" w14:textId="77777777" w:rsidR="00E74167" w:rsidRDefault="00E74167" w:rsidP="00E74167">
      <w:pPr>
        <w:jc w:val="both"/>
      </w:pPr>
    </w:p>
    <w:p w14:paraId="69A92AB6" w14:textId="77777777" w:rsidR="00E74167" w:rsidRDefault="00E74167" w:rsidP="00E74167">
      <w:pPr>
        <w:jc w:val="both"/>
      </w:pPr>
    </w:p>
    <w:p w14:paraId="19D86B40" w14:textId="77777777" w:rsidR="00E74167" w:rsidRPr="00B8248D" w:rsidRDefault="00E74167" w:rsidP="00E74167">
      <w:pPr>
        <w:jc w:val="both"/>
        <w:rPr>
          <w:b/>
        </w:rPr>
      </w:pPr>
      <w:r w:rsidRPr="00B8248D">
        <w:rPr>
          <w:b/>
        </w:rPr>
        <w:t>Instructions:</w:t>
      </w:r>
    </w:p>
    <w:p w14:paraId="1E9735A4" w14:textId="77777777" w:rsidR="00E74167" w:rsidRDefault="00E74167" w:rsidP="00E74167">
      <w:pPr>
        <w:jc w:val="both"/>
      </w:pPr>
      <w:r w:rsidRPr="00B8248D">
        <w:rPr>
          <w:b/>
        </w:rPr>
        <w:t>Animal and human tissue:</w:t>
      </w:r>
      <w:r>
        <w:t xml:space="preserve"> the fixed tissue must be </w:t>
      </w:r>
      <w:proofErr w:type="spellStart"/>
      <w:r>
        <w:t>cryoprotected</w:t>
      </w:r>
      <w:proofErr w:type="spellEnd"/>
      <w:r>
        <w:t xml:space="preserve"> (put in gradient sucrose 10% to 30% until they sunk) and cut in cryostat or freezing microtome.  Put them in the multidisc/well contained AFS. You may collect them as serial section for quantification purposes or multiple histology/</w:t>
      </w:r>
      <w:proofErr w:type="spellStart"/>
      <w:r>
        <w:t>immunostaining</w:t>
      </w:r>
      <w:proofErr w:type="spellEnd"/>
      <w:r>
        <w:t xml:space="preserve">. Keep them in -20 </w:t>
      </w:r>
      <w:r>
        <w:rPr>
          <w:rFonts w:ascii="Cambria" w:hAnsi="Cambria"/>
        </w:rPr>
        <w:t>°</w:t>
      </w:r>
      <w:r>
        <w:t>C for indefinite time.</w:t>
      </w:r>
    </w:p>
    <w:p w14:paraId="29F1A1AE" w14:textId="77777777" w:rsidR="00E74167" w:rsidRDefault="00E74167" w:rsidP="00E74167">
      <w:pPr>
        <w:jc w:val="both"/>
      </w:pPr>
    </w:p>
    <w:p w14:paraId="35D46687" w14:textId="77777777" w:rsidR="00E74167" w:rsidRDefault="00E74167" w:rsidP="00E74167">
      <w:pPr>
        <w:jc w:val="both"/>
        <w:rPr>
          <w:b/>
        </w:rPr>
      </w:pPr>
      <w:r w:rsidRPr="00B52FD9">
        <w:rPr>
          <w:b/>
        </w:rPr>
        <w:t>Sample storage:</w:t>
      </w:r>
    </w:p>
    <w:p w14:paraId="306E2C79" w14:textId="77777777" w:rsidR="00E74167" w:rsidRPr="00B52FD9" w:rsidRDefault="00E74167" w:rsidP="00E74167">
      <w:pPr>
        <w:jc w:val="both"/>
      </w:pPr>
      <w:r w:rsidRPr="00B52FD9">
        <w:t xml:space="preserve">After submersing in AFS, </w:t>
      </w:r>
      <w:r>
        <w:t xml:space="preserve">the sample can be stored –indefinitely -20 </w:t>
      </w:r>
      <w:r>
        <w:rPr>
          <w:rFonts w:ascii="Cambria" w:hAnsi="Cambria"/>
        </w:rPr>
        <w:t>°</w:t>
      </w:r>
      <w:r>
        <w:t>C. Sample need to wash with buffer solution prior their staining.</w:t>
      </w:r>
    </w:p>
    <w:p w14:paraId="3B7E279F" w14:textId="77777777" w:rsidR="00C24872" w:rsidRDefault="00C24872"/>
    <w:bookmarkEnd w:id="0"/>
    <w:bookmarkEnd w:id="1"/>
    <w:bookmarkEnd w:id="2"/>
    <w:p w14:paraId="3FE1BC53" w14:textId="77777777" w:rsidR="00E74167" w:rsidRDefault="00E74167"/>
    <w:p w14:paraId="520293F8" w14:textId="77777777" w:rsidR="00E74167" w:rsidRDefault="00E74167"/>
    <w:p w14:paraId="7A933E19" w14:textId="77777777" w:rsidR="00E74167" w:rsidRDefault="00E74167">
      <w:r>
        <w:t>Note:</w:t>
      </w:r>
    </w:p>
    <w:p w14:paraId="066EA75C" w14:textId="189E85F1" w:rsidR="00143747" w:rsidRDefault="00143747" w:rsidP="00E74167">
      <w:pPr>
        <w:pStyle w:val="ListParagraph"/>
        <w:numPr>
          <w:ilvl w:val="0"/>
          <w:numId w:val="4"/>
        </w:numPr>
      </w:pPr>
      <w:r>
        <w:t>For laboratory use only.</w:t>
      </w:r>
    </w:p>
    <w:p w14:paraId="47F36670" w14:textId="41EB72CF" w:rsidR="00E74167" w:rsidRDefault="00E74167" w:rsidP="00E74167">
      <w:pPr>
        <w:pStyle w:val="ListParagraph"/>
        <w:numPr>
          <w:ilvl w:val="0"/>
          <w:numId w:val="4"/>
        </w:numPr>
      </w:pPr>
      <w:r>
        <w:t xml:space="preserve">Warning: contains 0.01% sodium </w:t>
      </w:r>
      <w:proofErr w:type="spellStart"/>
      <w:r>
        <w:t>azide</w:t>
      </w:r>
      <w:proofErr w:type="spellEnd"/>
      <w:r>
        <w:t>, glycerol and ethylene glycol. Hazardous by skin and eye contact, ingestion and inhalation.</w:t>
      </w:r>
    </w:p>
    <w:p w14:paraId="01DB431B" w14:textId="67BAEEA7" w:rsidR="00E74167" w:rsidRPr="00CB6457" w:rsidRDefault="00E74167" w:rsidP="00E74167">
      <w:pPr>
        <w:pStyle w:val="ListParagraph"/>
        <w:numPr>
          <w:ilvl w:val="0"/>
          <w:numId w:val="4"/>
        </w:numPr>
        <w:jc w:val="both"/>
      </w:pPr>
      <w:r w:rsidRPr="00CB6457">
        <w:t xml:space="preserve">Please check with your city authority and/or </w:t>
      </w:r>
      <w:r w:rsidRPr="00CB6457">
        <w:rPr>
          <w:rFonts w:cs="Arial"/>
        </w:rPr>
        <w:t>EH&amp;S Environmental Management Facility</w:t>
      </w:r>
      <w:r>
        <w:rPr>
          <w:rFonts w:cs="Arial"/>
        </w:rPr>
        <w:t xml:space="preserve"> for disposal this AFS.</w:t>
      </w:r>
    </w:p>
    <w:p w14:paraId="7C65AE7E" w14:textId="77777777" w:rsidR="00E74167" w:rsidRDefault="00E74167" w:rsidP="00E74167">
      <w:pPr>
        <w:pStyle w:val="ListParagraph"/>
      </w:pPr>
    </w:p>
    <w:sectPr w:rsidR="00E74167" w:rsidSect="00635A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59D6F" w14:textId="77777777" w:rsidR="00AF6485" w:rsidRDefault="00AF6485" w:rsidP="00AF6485">
      <w:r>
        <w:separator/>
      </w:r>
    </w:p>
  </w:endnote>
  <w:endnote w:type="continuationSeparator" w:id="0">
    <w:p w14:paraId="6F7B11CA" w14:textId="77777777" w:rsidR="00AF6485" w:rsidRDefault="00AF6485" w:rsidP="00AF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802"/>
      <w:gridCol w:w="1252"/>
      <w:gridCol w:w="3802"/>
    </w:tblGrid>
    <w:tr w:rsidR="00D86EC5" w14:paraId="01A4420A" w14:textId="77777777" w:rsidTr="001443D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42CE962" w14:textId="77777777" w:rsidR="00D86EC5" w:rsidRDefault="00D86EC5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0A0232F1" w14:textId="77777777" w:rsidR="00D86EC5" w:rsidRDefault="00C0710D" w:rsidP="00914839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temporary/>
              <w:showingPlcHdr/>
            </w:sdtPr>
            <w:sdtEndPr/>
            <w:sdtContent>
              <w:r w:rsidR="00D86EC5">
                <w:rPr>
                  <w:rFonts w:ascii="Cambria" w:hAnsi="Cambria"/>
                  <w:color w:val="365F91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168EEF7" w14:textId="77777777" w:rsidR="00D86EC5" w:rsidRDefault="00D86EC5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D86EC5" w14:paraId="7310A6A8" w14:textId="77777777" w:rsidTr="001443DD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58637FA" w14:textId="77777777" w:rsidR="00D86EC5" w:rsidRDefault="00D86EC5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591E2A17" w14:textId="77777777" w:rsidR="00D86EC5" w:rsidRDefault="00D86EC5" w:rsidP="00914839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541A981" w14:textId="77777777" w:rsidR="00D86EC5" w:rsidRDefault="00D86EC5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349AF23E" w14:textId="77777777" w:rsidR="00AF6485" w:rsidRDefault="00AF648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2629"/>
      <w:gridCol w:w="3597"/>
      <w:gridCol w:w="2630"/>
    </w:tblGrid>
    <w:tr w:rsidR="00D86EC5" w14:paraId="003C25EC" w14:textId="77777777" w:rsidTr="001443D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FDBB3D5" w14:textId="77777777" w:rsidR="00D86EC5" w:rsidRDefault="00D86EC5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5AC079E7" w14:textId="77777777" w:rsidR="00D86EC5" w:rsidRPr="00FC3D9B" w:rsidRDefault="00D86EC5" w:rsidP="00D86EC5">
          <w:pPr>
            <w:pStyle w:val="NoSpacing"/>
            <w:spacing w:line="276" w:lineRule="auto"/>
            <w:jc w:val="center"/>
            <w:rPr>
              <w:rFonts w:ascii="Cambria" w:hAnsi="Cambria"/>
              <w:b/>
              <w:color w:val="365F91" w:themeColor="accent1" w:themeShade="BF"/>
              <w:sz w:val="24"/>
              <w:szCs w:val="24"/>
            </w:rPr>
          </w:pPr>
          <w:r w:rsidRPr="00FC3D9B">
            <w:rPr>
              <w:rFonts w:ascii="Cambria" w:hAnsi="Cambria"/>
              <w:b/>
              <w:color w:val="365F91" w:themeColor="accent1" w:themeShade="BF"/>
              <w:sz w:val="24"/>
              <w:szCs w:val="24"/>
            </w:rPr>
            <w:t>We provide solution for you!</w:t>
          </w:r>
        </w:p>
        <w:p w14:paraId="2A8EEC4A" w14:textId="4A7A179E" w:rsidR="00D86EC5" w:rsidRPr="00FC3D9B" w:rsidRDefault="00D86EC5" w:rsidP="00D86EC5">
          <w:pPr>
            <w:pStyle w:val="NoSpacing"/>
            <w:spacing w:line="276" w:lineRule="auto"/>
            <w:jc w:val="center"/>
            <w:rPr>
              <w:rFonts w:asciiTheme="majorHAnsi" w:hAnsiTheme="majorHAnsi"/>
              <w:color w:val="365F91" w:themeColor="accent1" w:themeShade="BF"/>
              <w:sz w:val="20"/>
              <w:szCs w:val="20"/>
            </w:rPr>
          </w:pPr>
          <w:r w:rsidRPr="00FC3D9B">
            <w:rPr>
              <w:rFonts w:ascii="Cambria" w:hAnsi="Cambria"/>
              <w:color w:val="365F91" w:themeColor="accent1" w:themeShade="BF"/>
              <w:sz w:val="20"/>
              <w:szCs w:val="20"/>
            </w:rPr>
            <w:t xml:space="preserve">Copyright </w:t>
          </w:r>
          <w:proofErr w:type="spellStart"/>
          <w:r w:rsidRPr="00FC3D9B">
            <w:rPr>
              <w:rFonts w:ascii="Cambria" w:hAnsi="Cambria"/>
              <w:color w:val="365F91" w:themeColor="accent1" w:themeShade="BF"/>
              <w:sz w:val="20"/>
              <w:szCs w:val="20"/>
            </w:rPr>
            <w:t>TissuePro</w:t>
          </w:r>
          <w:proofErr w:type="spellEnd"/>
          <w:r w:rsidRPr="00FC3D9B">
            <w:rPr>
              <w:rFonts w:ascii="Cambria" w:hAnsi="Cambria"/>
              <w:color w:val="365F91" w:themeColor="accent1" w:themeShade="BF"/>
              <w:sz w:val="20"/>
              <w:szCs w:val="20"/>
            </w:rPr>
            <w:t xml:space="preserve"> Technology</w:t>
          </w:r>
          <w:r w:rsidRPr="00FC3D9B">
            <w:rPr>
              <w:rFonts w:ascii="Cambria" w:hAnsi="Cambria"/>
              <w:color w:val="365F91" w:themeColor="accent1" w:themeShade="BF"/>
              <w:sz w:val="20"/>
              <w:szCs w:val="20"/>
              <w:vertAlign w:val="superscript"/>
            </w:rPr>
            <w:t>®</w:t>
          </w:r>
          <w:r w:rsidRPr="00FC3D9B">
            <w:rPr>
              <w:rFonts w:ascii="Cambria" w:hAnsi="Cambria"/>
              <w:color w:val="365F91" w:themeColor="accent1" w:themeShade="BF"/>
              <w:sz w:val="20"/>
              <w:szCs w:val="20"/>
            </w:rPr>
            <w:t xml:space="preserve"> 2016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80B9ABD" w14:textId="77777777" w:rsidR="00D86EC5" w:rsidRDefault="00D86EC5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D86EC5" w14:paraId="2409E5E6" w14:textId="77777777" w:rsidTr="001443DD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E87795F" w14:textId="25117BE5" w:rsidR="00D86EC5" w:rsidRDefault="00D86EC5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4E47F28D" w14:textId="77777777" w:rsidR="00D86EC5" w:rsidRDefault="00D86EC5" w:rsidP="00914839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3930E690" w14:textId="77777777" w:rsidR="00D86EC5" w:rsidRDefault="00D86EC5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795773E8" w14:textId="77777777" w:rsidR="00AF6485" w:rsidRDefault="00AF648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C7793" w14:textId="77777777" w:rsidR="00AF6485" w:rsidRDefault="00AF648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2E230" w14:textId="77777777" w:rsidR="00AF6485" w:rsidRDefault="00AF6485" w:rsidP="00AF6485">
      <w:r>
        <w:separator/>
      </w:r>
    </w:p>
  </w:footnote>
  <w:footnote w:type="continuationSeparator" w:id="0">
    <w:p w14:paraId="41D541F1" w14:textId="77777777" w:rsidR="00AF6485" w:rsidRDefault="00AF6485" w:rsidP="00AF648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D53DB" w14:textId="77777777" w:rsidR="00AF6485" w:rsidRDefault="00C0710D">
    <w:pPr>
      <w:pStyle w:val="Header"/>
    </w:pPr>
    <w:sdt>
      <w:sdtPr>
        <w:id w:val="171999623"/>
        <w:placeholder>
          <w:docPart w:val="E5992C44F338B84EBD7675DE32824D50"/>
        </w:placeholder>
        <w:temporary/>
        <w:showingPlcHdr/>
      </w:sdtPr>
      <w:sdtEndPr/>
      <w:sdtContent>
        <w:r w:rsidR="00AF6485">
          <w:t>[Type text]</w:t>
        </w:r>
      </w:sdtContent>
    </w:sdt>
    <w:r w:rsidR="00AF6485">
      <w:ptab w:relativeTo="margin" w:alignment="center" w:leader="none"/>
    </w:r>
    <w:sdt>
      <w:sdtPr>
        <w:id w:val="171999624"/>
        <w:placeholder>
          <w:docPart w:val="A235EFC711A25D4CBB256131A80BF8B0"/>
        </w:placeholder>
        <w:temporary/>
        <w:showingPlcHdr/>
      </w:sdtPr>
      <w:sdtEndPr/>
      <w:sdtContent>
        <w:r w:rsidR="00AF6485">
          <w:t>[Type text]</w:t>
        </w:r>
      </w:sdtContent>
    </w:sdt>
    <w:r w:rsidR="00AF6485">
      <w:ptab w:relativeTo="margin" w:alignment="right" w:leader="none"/>
    </w:r>
    <w:sdt>
      <w:sdtPr>
        <w:id w:val="171999625"/>
        <w:placeholder>
          <w:docPart w:val="3F3841C328D3FD428161CA500CCECE71"/>
        </w:placeholder>
        <w:temporary/>
        <w:showingPlcHdr/>
      </w:sdtPr>
      <w:sdtEndPr/>
      <w:sdtContent>
        <w:r w:rsidR="00AF6485">
          <w:t>[Type text]</w:t>
        </w:r>
      </w:sdtContent>
    </w:sdt>
  </w:p>
  <w:p w14:paraId="7B06DE4F" w14:textId="77777777" w:rsidR="00AF6485" w:rsidRDefault="00AF648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09164" w14:textId="77777777" w:rsidR="00AF6485" w:rsidRDefault="00AF6485" w:rsidP="003C1087">
    <w:pPr>
      <w:pStyle w:val="Header"/>
      <w:tabs>
        <w:tab w:val="clear" w:pos="8640"/>
        <w:tab w:val="right" w:pos="9090"/>
      </w:tabs>
      <w:ind w:left="-810" w:right="-270"/>
    </w:pPr>
    <w:r>
      <w:rPr>
        <w:noProof/>
      </w:rPr>
      <w:drawing>
        <wp:inline distT="0" distB="0" distL="0" distR="0" wp14:anchorId="7AE9CC09" wp14:editId="76456B94">
          <wp:extent cx="2628265" cy="816493"/>
          <wp:effectExtent l="0" t="0" r="0" b="0"/>
          <wp:docPr id="1" name="Picture 1" descr="Joe's Raid:Users:Apple:Desktop:TissuePro LLC:LOGO - Name cards: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e's Raid:Users:Apple:Desktop:TissuePro LLC:LOGO - Name cards: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851" cy="81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603D05C6" wp14:editId="20136442">
          <wp:extent cx="2740229" cy="633095"/>
          <wp:effectExtent l="0" t="0" r="3175" b="1905"/>
          <wp:docPr id="2" name="Picture 2" descr="Joe's Raid:Users:Apple:Desktop:address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oe's Raid:Users:Apple:Desktop:address cop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1392" cy="635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B68B7C" w14:textId="77777777" w:rsidR="00AF6485" w:rsidRDefault="00AF6485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F43EE2" w14:textId="77777777" w:rsidR="00AF6485" w:rsidRDefault="00AF648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0DF"/>
    <w:multiLevelType w:val="hybridMultilevel"/>
    <w:tmpl w:val="11AEB9A6"/>
    <w:lvl w:ilvl="0" w:tplc="E946D05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A62B3"/>
    <w:multiLevelType w:val="hybridMultilevel"/>
    <w:tmpl w:val="DA688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A5568"/>
    <w:multiLevelType w:val="hybridMultilevel"/>
    <w:tmpl w:val="30745FA4"/>
    <w:lvl w:ilvl="0" w:tplc="1A3A9B6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C510B"/>
    <w:multiLevelType w:val="hybridMultilevel"/>
    <w:tmpl w:val="90BE6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85"/>
    <w:rsid w:val="00143747"/>
    <w:rsid w:val="00343F09"/>
    <w:rsid w:val="003C1087"/>
    <w:rsid w:val="00635A0C"/>
    <w:rsid w:val="00A74086"/>
    <w:rsid w:val="00AF6485"/>
    <w:rsid w:val="00C0710D"/>
    <w:rsid w:val="00C24872"/>
    <w:rsid w:val="00C342FF"/>
    <w:rsid w:val="00D86EC5"/>
    <w:rsid w:val="00E74167"/>
    <w:rsid w:val="00FC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B9092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4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485"/>
  </w:style>
  <w:style w:type="paragraph" w:styleId="Footer">
    <w:name w:val="footer"/>
    <w:basedOn w:val="Normal"/>
    <w:link w:val="FooterChar"/>
    <w:uiPriority w:val="99"/>
    <w:unhideWhenUsed/>
    <w:rsid w:val="00AF64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485"/>
  </w:style>
  <w:style w:type="paragraph" w:styleId="BalloonText">
    <w:name w:val="Balloon Text"/>
    <w:basedOn w:val="Normal"/>
    <w:link w:val="BalloonTextChar"/>
    <w:uiPriority w:val="99"/>
    <w:semiHidden/>
    <w:unhideWhenUsed/>
    <w:rsid w:val="00AF64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485"/>
    <w:rPr>
      <w:rFonts w:ascii="Lucida Grande" w:hAnsi="Lucida Grande" w:cs="Lucida Grande"/>
      <w:sz w:val="18"/>
      <w:szCs w:val="18"/>
    </w:rPr>
  </w:style>
  <w:style w:type="paragraph" w:styleId="NoSpacing">
    <w:name w:val="No Spacing"/>
    <w:link w:val="NoSpacingChar"/>
    <w:qFormat/>
    <w:rsid w:val="00D86EC5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D86EC5"/>
    <w:rPr>
      <w:rFonts w:ascii="PMingLiU" w:hAnsi="PMingLiU"/>
      <w:sz w:val="22"/>
      <w:szCs w:val="22"/>
    </w:rPr>
  </w:style>
  <w:style w:type="paragraph" w:styleId="ListParagraph">
    <w:name w:val="List Paragraph"/>
    <w:basedOn w:val="Normal"/>
    <w:uiPriority w:val="34"/>
    <w:qFormat/>
    <w:rsid w:val="00343F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4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485"/>
  </w:style>
  <w:style w:type="paragraph" w:styleId="Footer">
    <w:name w:val="footer"/>
    <w:basedOn w:val="Normal"/>
    <w:link w:val="FooterChar"/>
    <w:uiPriority w:val="99"/>
    <w:unhideWhenUsed/>
    <w:rsid w:val="00AF64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485"/>
  </w:style>
  <w:style w:type="paragraph" w:styleId="BalloonText">
    <w:name w:val="Balloon Text"/>
    <w:basedOn w:val="Normal"/>
    <w:link w:val="BalloonTextChar"/>
    <w:uiPriority w:val="99"/>
    <w:semiHidden/>
    <w:unhideWhenUsed/>
    <w:rsid w:val="00AF64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485"/>
    <w:rPr>
      <w:rFonts w:ascii="Lucida Grande" w:hAnsi="Lucida Grande" w:cs="Lucida Grande"/>
      <w:sz w:val="18"/>
      <w:szCs w:val="18"/>
    </w:rPr>
  </w:style>
  <w:style w:type="paragraph" w:styleId="NoSpacing">
    <w:name w:val="No Spacing"/>
    <w:link w:val="NoSpacingChar"/>
    <w:qFormat/>
    <w:rsid w:val="00D86EC5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D86EC5"/>
    <w:rPr>
      <w:rFonts w:ascii="PMingLiU" w:hAnsi="PMingLiU"/>
      <w:sz w:val="22"/>
      <w:szCs w:val="22"/>
    </w:rPr>
  </w:style>
  <w:style w:type="paragraph" w:styleId="ListParagraph">
    <w:name w:val="List Paragraph"/>
    <w:basedOn w:val="Normal"/>
    <w:uiPriority w:val="34"/>
    <w:qFormat/>
    <w:rsid w:val="00343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5992C44F338B84EBD7675DE32824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58BCC-681F-DE4F-93BB-844AF8831418}"/>
      </w:docPartPr>
      <w:docPartBody>
        <w:p w:rsidR="0063100B" w:rsidRDefault="00FB7AD1" w:rsidP="00FB7AD1">
          <w:pPr>
            <w:pStyle w:val="E5992C44F338B84EBD7675DE32824D50"/>
          </w:pPr>
          <w:r>
            <w:t>[Type text]</w:t>
          </w:r>
        </w:p>
      </w:docPartBody>
    </w:docPart>
    <w:docPart>
      <w:docPartPr>
        <w:name w:val="A235EFC711A25D4CBB256131A80BF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3F73C-DA6E-0C46-944B-F6D1BAEA2D6F}"/>
      </w:docPartPr>
      <w:docPartBody>
        <w:p w:rsidR="0063100B" w:rsidRDefault="00FB7AD1" w:rsidP="00FB7AD1">
          <w:pPr>
            <w:pStyle w:val="A235EFC711A25D4CBB256131A80BF8B0"/>
          </w:pPr>
          <w:r>
            <w:t>[Type text]</w:t>
          </w:r>
        </w:p>
      </w:docPartBody>
    </w:docPart>
    <w:docPart>
      <w:docPartPr>
        <w:name w:val="3F3841C328D3FD428161CA500CCEC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ED830-0824-2945-9FD6-0A2AE983D7F9}"/>
      </w:docPartPr>
      <w:docPartBody>
        <w:p w:rsidR="0063100B" w:rsidRDefault="00FB7AD1" w:rsidP="00FB7AD1">
          <w:pPr>
            <w:pStyle w:val="3F3841C328D3FD428161CA500CCECE7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AD1"/>
    <w:rsid w:val="0063100B"/>
    <w:rsid w:val="00FB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992C44F338B84EBD7675DE32824D50">
    <w:name w:val="E5992C44F338B84EBD7675DE32824D50"/>
    <w:rsid w:val="00FB7AD1"/>
  </w:style>
  <w:style w:type="paragraph" w:customStyle="1" w:styleId="A235EFC711A25D4CBB256131A80BF8B0">
    <w:name w:val="A235EFC711A25D4CBB256131A80BF8B0"/>
    <w:rsid w:val="00FB7AD1"/>
  </w:style>
  <w:style w:type="paragraph" w:customStyle="1" w:styleId="3F3841C328D3FD428161CA500CCECE71">
    <w:name w:val="3F3841C328D3FD428161CA500CCECE71"/>
    <w:rsid w:val="00FB7AD1"/>
  </w:style>
  <w:style w:type="paragraph" w:customStyle="1" w:styleId="9F22708E316FDC41B0BAAB4D22EF573F">
    <w:name w:val="9F22708E316FDC41B0BAAB4D22EF573F"/>
    <w:rsid w:val="00FB7AD1"/>
  </w:style>
  <w:style w:type="paragraph" w:customStyle="1" w:styleId="1634B6D252DA5E49BE9CD73743678555">
    <w:name w:val="1634B6D252DA5E49BE9CD73743678555"/>
    <w:rsid w:val="00FB7AD1"/>
  </w:style>
  <w:style w:type="paragraph" w:customStyle="1" w:styleId="A51A9010CA9E3641AF22FDD59B402B2C">
    <w:name w:val="A51A9010CA9E3641AF22FDD59B402B2C"/>
    <w:rsid w:val="00FB7AD1"/>
  </w:style>
  <w:style w:type="paragraph" w:customStyle="1" w:styleId="0F53570297E8C24FB735AABF9B733E60">
    <w:name w:val="0F53570297E8C24FB735AABF9B733E60"/>
    <w:rsid w:val="00FB7AD1"/>
  </w:style>
  <w:style w:type="paragraph" w:customStyle="1" w:styleId="95050A00CFB62841BA766E0F61687295">
    <w:name w:val="95050A00CFB62841BA766E0F61687295"/>
    <w:rsid w:val="00FB7AD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992C44F338B84EBD7675DE32824D50">
    <w:name w:val="E5992C44F338B84EBD7675DE32824D50"/>
    <w:rsid w:val="00FB7AD1"/>
  </w:style>
  <w:style w:type="paragraph" w:customStyle="1" w:styleId="A235EFC711A25D4CBB256131A80BF8B0">
    <w:name w:val="A235EFC711A25D4CBB256131A80BF8B0"/>
    <w:rsid w:val="00FB7AD1"/>
  </w:style>
  <w:style w:type="paragraph" w:customStyle="1" w:styleId="3F3841C328D3FD428161CA500CCECE71">
    <w:name w:val="3F3841C328D3FD428161CA500CCECE71"/>
    <w:rsid w:val="00FB7AD1"/>
  </w:style>
  <w:style w:type="paragraph" w:customStyle="1" w:styleId="9F22708E316FDC41B0BAAB4D22EF573F">
    <w:name w:val="9F22708E316FDC41B0BAAB4D22EF573F"/>
    <w:rsid w:val="00FB7AD1"/>
  </w:style>
  <w:style w:type="paragraph" w:customStyle="1" w:styleId="1634B6D252DA5E49BE9CD73743678555">
    <w:name w:val="1634B6D252DA5E49BE9CD73743678555"/>
    <w:rsid w:val="00FB7AD1"/>
  </w:style>
  <w:style w:type="paragraph" w:customStyle="1" w:styleId="A51A9010CA9E3641AF22FDD59B402B2C">
    <w:name w:val="A51A9010CA9E3641AF22FDD59B402B2C"/>
    <w:rsid w:val="00FB7AD1"/>
  </w:style>
  <w:style w:type="paragraph" w:customStyle="1" w:styleId="0F53570297E8C24FB735AABF9B733E60">
    <w:name w:val="0F53570297E8C24FB735AABF9B733E60"/>
    <w:rsid w:val="00FB7AD1"/>
  </w:style>
  <w:style w:type="paragraph" w:customStyle="1" w:styleId="95050A00CFB62841BA766E0F61687295">
    <w:name w:val="95050A00CFB62841BA766E0F61687295"/>
    <w:rsid w:val="00FB7A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012590-2F25-E248-8198-109CC901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Macintosh Word</Application>
  <DocSecurity>0</DocSecurity>
  <Lines>8</Lines>
  <Paragraphs>2</Paragraphs>
  <ScaleCrop>false</ScaleCrop>
  <Company>UF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Irawan Satriotomo</dc:creator>
  <cp:keywords/>
  <dc:description/>
  <cp:lastModifiedBy>Irawan Satriotomo</cp:lastModifiedBy>
  <cp:revision>3</cp:revision>
  <dcterms:created xsi:type="dcterms:W3CDTF">2016-02-19T15:22:00Z</dcterms:created>
  <dcterms:modified xsi:type="dcterms:W3CDTF">2016-02-19T15:50:00Z</dcterms:modified>
</cp:coreProperties>
</file>